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D" w:rsidRPr="009D09CB" w:rsidRDefault="009D09CB" w:rsidP="009D09CB">
      <w:pPr>
        <w:pStyle w:val="Heading1"/>
      </w:pPr>
      <w:r w:rsidRPr="009D09CB">
        <w:t>45</w:t>
      </w:r>
      <w:r w:rsidRPr="009D09CB">
        <w:rPr>
          <w:vertAlign w:val="superscript"/>
        </w:rPr>
        <w:t>th</w:t>
      </w:r>
      <w:r w:rsidRPr="009D09CB">
        <w:t xml:space="preserve"> Meeting of the APEC Expert Group on Energy Efficiency and Conservation </w:t>
      </w:r>
    </w:p>
    <w:p w:rsidR="009D09CB" w:rsidRDefault="009D09CB" w:rsidP="009D09CB">
      <w:pPr>
        <w:pStyle w:val="Heading2"/>
      </w:pPr>
      <w:r w:rsidRPr="009D09CB">
        <w:t>List of participants</w:t>
      </w:r>
    </w:p>
    <w:p w:rsidR="009D09CB" w:rsidRPr="009D09CB" w:rsidRDefault="009D09CB" w:rsidP="009D09CB"/>
    <w:tbl>
      <w:tblPr>
        <w:tblW w:w="18560" w:type="dxa"/>
        <w:tblInd w:w="93" w:type="dxa"/>
        <w:tblLook w:val="04A0" w:firstRow="1" w:lastRow="0" w:firstColumn="1" w:lastColumn="0" w:noHBand="0" w:noVBand="1"/>
      </w:tblPr>
      <w:tblGrid>
        <w:gridCol w:w="538"/>
        <w:gridCol w:w="2323"/>
        <w:gridCol w:w="621"/>
        <w:gridCol w:w="2440"/>
        <w:gridCol w:w="2580"/>
        <w:gridCol w:w="4040"/>
        <w:gridCol w:w="3320"/>
        <w:gridCol w:w="3673"/>
      </w:tblGrid>
      <w:tr w:rsidR="009D09CB" w:rsidRPr="009D09CB" w:rsidTr="009D09CB">
        <w:trPr>
          <w:trHeight w:val="509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No.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Economy/Organisation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Title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Name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ROLE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Position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Company/Organization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Email</w:t>
            </w:r>
          </w:p>
        </w:tc>
      </w:tr>
      <w:tr w:rsidR="009D09CB" w:rsidRPr="009D09CB" w:rsidTr="00A337B7">
        <w:trPr>
          <w:trHeight w:val="5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</w:p>
        </w:tc>
      </w:tr>
      <w:tr w:rsidR="009D09CB" w:rsidRPr="009D09CB" w:rsidTr="00A337B7">
        <w:trPr>
          <w:trHeight w:val="24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Chair, Co-Chair &amp; Secretariat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New Zealand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Terry Collins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Chair, APEC EGEE&amp;C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Manager EECA International Consultancy Development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Energy Efficiency and Conservation Authority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terry.collins@eeca.govt.nz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New Zealand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Laura Christen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EGEEC secretariat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Energy Efficiency and Conservation Authority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laura.christen@eeca.govt.nz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People's Republic of China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Li </w:t>
            </w:r>
            <w:proofErr w:type="spellStart"/>
            <w:r w:rsidRPr="009D09CB">
              <w:t>Pengcheng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Associate Researcher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China National Institute of Standardization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lipch@cnis.gov.cn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Singapore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Latha Ganesh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Assistant Director, Energy Policy and Development Division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Energy Market Authority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Latha_ganesh@ema.gov.sg</w:t>
            </w:r>
          </w:p>
        </w:tc>
      </w:tr>
      <w:tr w:rsidR="009D09CB" w:rsidRPr="009D09CB" w:rsidTr="00A337B7">
        <w:trPr>
          <w:trHeight w:val="24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Participating Economies &amp; Organisations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9D09CB" w:rsidRPr="009D09CB" w:rsidRDefault="009D09CB" w:rsidP="009D09CB">
            <w:pPr>
              <w:rPr>
                <w:b/>
                <w:bCs/>
              </w:rPr>
            </w:pPr>
            <w:r w:rsidRPr="009D09CB">
              <w:rPr>
                <w:b/>
                <w:bCs/>
              </w:rPr>
              <w:t> 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Andrew Lloyd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Program Director-Project Management Unit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arl14@apec.org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Irene </w:t>
            </w:r>
            <w:proofErr w:type="spellStart"/>
            <w:r w:rsidRPr="009D09CB">
              <w:t>Sim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Chief of Staff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is14@apec.org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Jonghan Park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Director Programme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pjh14@apec.org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Penelope Howarth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Program Director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penelope.howarth@gmail.com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Sakura Ozaki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Program Director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secretariat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so@apec.org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Atit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Tippichai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Researcher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Asia Pacific Energy Research Centre (APERC)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atit.tippichai@aperc.ieej.or.jp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Maren </w:t>
            </w:r>
            <w:proofErr w:type="spellStart"/>
            <w:r w:rsidRPr="009D09CB">
              <w:t>Stachnik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Researcher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Asia Pacific Energy Research Centre (APERC)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maren.stachnik@gmail.com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Martin Brown-Santirso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Researcher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Asia Pacific Energy Research Centre (APERC)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m.brown-santirso@aperc.jp</w:t>
            </w:r>
            <w:r w:rsidRPr="009D09CB">
              <w:br/>
            </w:r>
            <w:proofErr w:type="spellStart"/>
            <w:r w:rsidRPr="009D09CB">
              <w:t>m.brown-santirso@aperc.ieej</w:t>
            </w:r>
            <w:proofErr w:type="spellEnd"/>
          </w:p>
        </w:tc>
      </w:tr>
      <w:tr w:rsidR="009D09CB" w:rsidRPr="009D09CB" w:rsidTr="00A337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lastRenderedPageBreak/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BEUC, European Consumer Organisation (Belgium)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Christopher Carroll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Sustainable Transport Project Officer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BEUC, European Consumer Organisation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environment@beuc.eu</w:t>
            </w:r>
          </w:p>
        </w:tc>
      </w:tr>
      <w:tr w:rsidR="009D09CB" w:rsidRPr="009D09CB" w:rsidTr="009D09CB">
        <w:trPr>
          <w:cantSplit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Brunei Darussalam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Abdul Salam Haji Abdul </w:t>
            </w:r>
            <w:proofErr w:type="spellStart"/>
            <w:r w:rsidRPr="009D09CB">
              <w:t>Wahab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Head of Sustainable Energy Division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Energy Department, Prime Minister's Office (EDPMO)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salam.wahab@energy.gov.bn</w:t>
            </w:r>
          </w:p>
        </w:tc>
      </w:tr>
      <w:tr w:rsidR="009D09CB" w:rsidRPr="009D09CB" w:rsidTr="00A337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Brunei Darussalam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Mohammad Abdul </w:t>
            </w:r>
            <w:proofErr w:type="spellStart"/>
            <w:r w:rsidRPr="009D09CB">
              <w:t>Muizz</w:t>
            </w:r>
            <w:proofErr w:type="spellEnd"/>
            <w:r w:rsidRPr="009D09CB">
              <w:t xml:space="preserve"> Faiz </w:t>
            </w:r>
            <w:proofErr w:type="spellStart"/>
            <w:r w:rsidRPr="009D09CB">
              <w:t>Hazwan</w:t>
            </w:r>
            <w:proofErr w:type="spellEnd"/>
            <w:r w:rsidRPr="009D09CB">
              <w:t xml:space="preserve"> Bin </w:t>
            </w:r>
            <w:proofErr w:type="spellStart"/>
            <w:r w:rsidRPr="009D09CB">
              <w:t>Hadi</w:t>
            </w:r>
            <w:proofErr w:type="spellEnd"/>
            <w:r w:rsidRPr="009D09CB">
              <w:t xml:space="preserve"> Mat Yassin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Project Coordinator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Energy Department, Prime Minister's Office (EDPMO)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muizz.matyassin@energy.gov.bn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People's Republic of China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Min 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Project Manager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China Standard Certification Company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anmin@csc.org.cn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People's Republic of China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Shaojun</w:t>
            </w:r>
            <w:proofErr w:type="spellEnd"/>
            <w:r w:rsidRPr="009D09CB">
              <w:t xml:space="preserve"> Zhang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Vice General Manager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China Standard Certification Company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anmin@csc.org.cn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People's Republic of China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Shicong</w:t>
            </w:r>
            <w:proofErr w:type="spellEnd"/>
            <w:r w:rsidRPr="009D09CB">
              <w:t xml:space="preserve"> Zhang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Project overseer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Scientist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China Academy of Building Research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zhangshicong01@126.com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Hong Kong, China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Chan Yau Keung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Electrical and </w:t>
            </w:r>
            <w:proofErr w:type="spellStart"/>
            <w:r w:rsidRPr="009D09CB">
              <w:t>Mechnical</w:t>
            </w:r>
            <w:proofErr w:type="spellEnd"/>
            <w:r w:rsidRPr="009D09CB">
              <w:t xml:space="preserve"> Engineer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Electrical and </w:t>
            </w:r>
            <w:proofErr w:type="spellStart"/>
            <w:r w:rsidRPr="009D09CB">
              <w:t>Mechnical</w:t>
            </w:r>
            <w:proofErr w:type="spellEnd"/>
            <w:r w:rsidRPr="009D09CB">
              <w:t xml:space="preserve"> Services Department (EMSD)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chanyk@emsd.gov.hk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CLASP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Nicole Kearney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Senior Associate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Collaborative Labelling and Standards Program (CLASP)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nkearney@clasponline.org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Mayur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Karmarkar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Director-Asia, Sustainable Energy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International Copper Association (ICA)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mayur.karmarkar@copperalliance.asia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Pierre Cazelles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Director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International Copper Association (ICA)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pierre.cazelles@copperalliance.asia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Mexico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Eduardo Ramos Huerta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Deputy Director-International Co-operation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National Commission for the Efficient Use of Energy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eduardo.ramos@conuee.gob.mx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The Philippines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Artemio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Habitan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OIC-Division Chief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Department of Energy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ahabitan@doe.gov.ph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The Philippines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Donato Marcos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Undersecretary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Department of Energy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ddm@doe.gov.ph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PT. </w:t>
            </w:r>
            <w:proofErr w:type="spellStart"/>
            <w:r w:rsidRPr="009D09CB">
              <w:t>Narama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Mandiri</w:t>
            </w:r>
            <w:proofErr w:type="spellEnd"/>
            <w:r w:rsidRPr="009D09CB">
              <w:t xml:space="preserve"> (Indonesia)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Totok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Sulistiyanto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Director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PT. </w:t>
            </w:r>
            <w:proofErr w:type="spellStart"/>
            <w:r w:rsidRPr="009D09CB">
              <w:t>Narama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Mandiri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totok.sulis@naramamandiri.net</w:t>
            </w:r>
          </w:p>
        </w:tc>
      </w:tr>
      <w:tr w:rsidR="009D09CB" w:rsidRPr="009D09CB" w:rsidTr="009D09CB">
        <w:trPr>
          <w:cantSplit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lastRenderedPageBreak/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Russia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Vadim </w:t>
            </w:r>
            <w:proofErr w:type="spellStart"/>
            <w:r w:rsidRPr="009D09CB">
              <w:t>Donchenko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APEC Economy </w:t>
            </w:r>
            <w:bookmarkStart w:id="0" w:name="_GoBack"/>
            <w:bookmarkEnd w:id="0"/>
            <w:r w:rsidRPr="009D09CB">
              <w:t>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First Deputy Director General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Scientific and Research Institute of Motor Transport (NIIAT)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donchenko@niiat.ru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Singapore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Agnes </w:t>
            </w:r>
            <w:proofErr w:type="spellStart"/>
            <w:r w:rsidRPr="009D09CB">
              <w:t>Koh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Senior Analyst, Energy Planning &amp; Development Division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Energy Market Authority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Latha_ganesh@ema.gov.sg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Chinese Taipei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Henry Shin-Hang Lo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Manager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Industrial Technology Research Institute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henrylo@itri.org.tw</w:t>
            </w:r>
          </w:p>
        </w:tc>
      </w:tr>
      <w:tr w:rsidR="009D09CB" w:rsidRPr="009D09CB" w:rsidTr="009D09CB">
        <w:trPr>
          <w:cantSplit/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Chinese Taipei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Shiaw-Jiun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Bor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Energy Conservation  Promotion Division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Bureau of Energy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sjbor@moeaboe.gov.tw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Thailand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Asawin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Asawutmangkul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Engineer, Senior Professional Level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Department of Alternative Energy Development and Efficiency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asawin_a@dede.go.th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Thailand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Cheeraboon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Pattchara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Foreign Relation Officer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Department of Alternative Energy Development and Efficiency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pattchara_c@dede.go.th</w:t>
            </w:r>
          </w:p>
        </w:tc>
      </w:tr>
      <w:tr w:rsidR="009D09CB" w:rsidRPr="009D09CB" w:rsidTr="00A337B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Thailand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Dr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proofErr w:type="spellStart"/>
            <w:r w:rsidRPr="009D09CB">
              <w:t>Pongpan</w:t>
            </w:r>
            <w:proofErr w:type="spellEnd"/>
            <w:r w:rsidRPr="009D09CB">
              <w:t xml:space="preserve"> </w:t>
            </w:r>
            <w:proofErr w:type="spellStart"/>
            <w:r w:rsidRPr="009D09CB">
              <w:t>Vorasayan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Engineer, Professional Level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Department of Alternative Energy Development and Efficiency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pongpan_v@dede.go.th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The United States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Dr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Cary </w:t>
            </w:r>
            <w:proofErr w:type="spellStart"/>
            <w:r w:rsidRPr="009D09CB">
              <w:t>Bloyd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Senior Staff Scientist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Pacific Northwest National Laboratory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cary.bloyd@pnnl.gov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The United States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James Steele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APEC Economy Representative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Senior Advisor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Department of State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steeleej@state.gov</w:t>
            </w:r>
          </w:p>
        </w:tc>
      </w:tr>
      <w:tr w:rsidR="009D09CB" w:rsidRPr="009D09CB" w:rsidTr="00A337B7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UL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 xml:space="preserve">Derek </w:t>
            </w:r>
            <w:proofErr w:type="spellStart"/>
            <w:r w:rsidRPr="009D09CB">
              <w:t>Greenauer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Observer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Director Global Government Affairs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9CB" w:rsidRPr="009D09CB" w:rsidRDefault="009D09CB" w:rsidP="009D09CB">
            <w:r w:rsidRPr="009D09CB">
              <w:t>Underwriters Laboratories (UL)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CB" w:rsidRPr="009D09CB" w:rsidRDefault="009D09CB" w:rsidP="009D09CB">
            <w:r w:rsidRPr="009D09CB">
              <w:t xml:space="preserve">Derek.Greenauer@ul.com </w:t>
            </w:r>
          </w:p>
        </w:tc>
      </w:tr>
    </w:tbl>
    <w:p w:rsidR="009D09CB" w:rsidRPr="009D09CB" w:rsidRDefault="009D09CB" w:rsidP="009D09CB"/>
    <w:p w:rsidR="009D09CB" w:rsidRPr="009D09CB" w:rsidRDefault="009D09CB" w:rsidP="009D09CB"/>
    <w:sectPr w:rsidR="009D09CB" w:rsidRPr="009D09CB" w:rsidSect="009D09CB">
      <w:headerReference w:type="default" r:id="rId7"/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CB" w:rsidRDefault="009D09CB" w:rsidP="009D09CB">
      <w:pPr>
        <w:spacing w:after="0" w:line="240" w:lineRule="auto"/>
      </w:pPr>
      <w:r>
        <w:separator/>
      </w:r>
    </w:p>
  </w:endnote>
  <w:endnote w:type="continuationSeparator" w:id="0">
    <w:p w:rsidR="009D09CB" w:rsidRDefault="009D09CB" w:rsidP="009D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58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CB" w:rsidRDefault="009D0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9CB" w:rsidRDefault="009D0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CB" w:rsidRDefault="009D09CB" w:rsidP="009D09CB">
      <w:pPr>
        <w:spacing w:after="0" w:line="240" w:lineRule="auto"/>
      </w:pPr>
      <w:r>
        <w:separator/>
      </w:r>
    </w:p>
  </w:footnote>
  <w:footnote w:type="continuationSeparator" w:id="0">
    <w:p w:rsidR="009D09CB" w:rsidRDefault="009D09CB" w:rsidP="009D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CB" w:rsidRDefault="009D09CB" w:rsidP="009D09CB">
    <w:pPr>
      <w:pStyle w:val="Header"/>
      <w:jc w:val="right"/>
    </w:pPr>
    <w:r>
      <w:rPr>
        <w:noProof/>
        <w:lang w:eastAsia="en-NZ"/>
      </w:rPr>
      <w:drawing>
        <wp:inline distT="0" distB="0" distL="0" distR="0" wp14:anchorId="414A48C5" wp14:editId="59D67FB0">
          <wp:extent cx="7429500" cy="923290"/>
          <wp:effectExtent l="0" t="0" r="0" b="0"/>
          <wp:docPr id="1" name="Picture 1" descr="X:\Relationship Mgmt (RM)\03 International Policy Agencies &amp; Forums\01 APEC\06 Expert Group on Energy Efficiency &amp; Conservation EGEEC\EGEEC logo\egeec_header_21jan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elationship Mgmt (RM)\03 International Policy Agencies &amp; Forums\01 APEC\06 Expert Group on Energy Efficiency &amp; Conservation EGEEC\EGEEC logo\egeec_header_21jan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CB"/>
    <w:rsid w:val="0055331D"/>
    <w:rsid w:val="009D09CB"/>
    <w:rsid w:val="00D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CB"/>
  </w:style>
  <w:style w:type="paragraph" w:styleId="Footer">
    <w:name w:val="footer"/>
    <w:basedOn w:val="Normal"/>
    <w:link w:val="FooterChar"/>
    <w:uiPriority w:val="99"/>
    <w:unhideWhenUsed/>
    <w:rsid w:val="009D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CB"/>
  </w:style>
  <w:style w:type="character" w:customStyle="1" w:styleId="Heading1Char">
    <w:name w:val="Heading 1 Char"/>
    <w:basedOn w:val="DefaultParagraphFont"/>
    <w:link w:val="Heading1"/>
    <w:uiPriority w:val="9"/>
    <w:rsid w:val="009D0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CB"/>
  </w:style>
  <w:style w:type="paragraph" w:styleId="Footer">
    <w:name w:val="footer"/>
    <w:basedOn w:val="Normal"/>
    <w:link w:val="FooterChar"/>
    <w:uiPriority w:val="99"/>
    <w:unhideWhenUsed/>
    <w:rsid w:val="009D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CB"/>
  </w:style>
  <w:style w:type="character" w:customStyle="1" w:styleId="Heading1Char">
    <w:name w:val="Heading 1 Char"/>
    <w:basedOn w:val="DefaultParagraphFont"/>
    <w:link w:val="Heading1"/>
    <w:uiPriority w:val="9"/>
    <w:rsid w:val="009D0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4644</Characters>
  <Application>Microsoft Office Word</Application>
  <DocSecurity>0</DocSecurity>
  <Lines>38</Lines>
  <Paragraphs>10</Paragraphs>
  <ScaleCrop>false</ScaleCrop>
  <Company>EECA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Christen</dc:creator>
  <cp:lastModifiedBy>Laura Christen</cp:lastModifiedBy>
  <cp:revision>1</cp:revision>
  <dcterms:created xsi:type="dcterms:W3CDTF">2015-04-08T02:00:00Z</dcterms:created>
  <dcterms:modified xsi:type="dcterms:W3CDTF">2015-04-08T02:06:00Z</dcterms:modified>
</cp:coreProperties>
</file>