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99" w:rsidRDefault="00E64599" w:rsidP="00E64599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CF2DC3">
        <w:rPr>
          <w:rFonts w:ascii="Arial" w:hAnsi="Arial" w:cs="Arial"/>
          <w:b/>
          <w:sz w:val="22"/>
          <w:szCs w:val="22"/>
        </w:rPr>
        <w:t>TENTATIVE AGENDA</w:t>
      </w:r>
    </w:p>
    <w:p w:rsidR="00E64599" w:rsidRPr="00E64599" w:rsidRDefault="00E64599" w:rsidP="00E64599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E64599" w:rsidRPr="00E64599" w:rsidRDefault="00E64599" w:rsidP="00E64599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E64599">
        <w:rPr>
          <w:rFonts w:ascii="Arial" w:hAnsi="Arial" w:cs="Arial"/>
          <w:b/>
          <w:sz w:val="22"/>
          <w:szCs w:val="22"/>
          <w:lang w:eastAsia="en-US"/>
        </w:rPr>
        <w:t>APEC WORKSHOP ON PROVISIONSOF RTAS/FTAS IN THE ASIA-PACIFIC REGION CONCERNING SAFEGUARDS, INCLUDING TRANSITIONAL SAFEGUARDS</w:t>
      </w:r>
    </w:p>
    <w:p w:rsidR="00E64599" w:rsidRDefault="00E64599" w:rsidP="00E64599">
      <w:pPr>
        <w:jc w:val="center"/>
        <w:rPr>
          <w:rFonts w:ascii="Arial" w:hAnsi="Arial" w:cs="Arial"/>
          <w:b/>
          <w:sz w:val="22"/>
          <w:szCs w:val="22"/>
          <w:lang w:val="id-ID" w:eastAsia="en-US"/>
        </w:rPr>
      </w:pPr>
    </w:p>
    <w:p w:rsidR="00E64599" w:rsidRPr="00E64599" w:rsidRDefault="00E64599" w:rsidP="00E64599">
      <w:pPr>
        <w:jc w:val="center"/>
        <w:rPr>
          <w:rFonts w:ascii="Arial" w:hAnsi="Arial" w:cs="Arial"/>
          <w:b/>
          <w:sz w:val="22"/>
          <w:szCs w:val="22"/>
          <w:lang w:val="id-ID" w:eastAsia="en-US"/>
        </w:rPr>
      </w:pPr>
      <w:r>
        <w:rPr>
          <w:rFonts w:ascii="Arial" w:hAnsi="Arial" w:cs="Arial"/>
          <w:b/>
          <w:sz w:val="22"/>
          <w:szCs w:val="22"/>
          <w:lang w:val="id-ID" w:eastAsia="en-US"/>
        </w:rPr>
        <w:t>(</w:t>
      </w:r>
      <w:r w:rsidRPr="00E64599">
        <w:rPr>
          <w:rFonts w:ascii="Arial" w:hAnsi="Arial" w:cs="Arial"/>
          <w:b/>
          <w:sz w:val="22"/>
          <w:szCs w:val="22"/>
          <w:lang w:val="id-ID" w:eastAsia="en-US"/>
        </w:rPr>
        <w:t>PRO</w:t>
      </w:r>
      <w:r>
        <w:rPr>
          <w:rFonts w:ascii="Arial" w:hAnsi="Arial" w:cs="Arial"/>
          <w:b/>
          <w:sz w:val="22"/>
          <w:szCs w:val="22"/>
          <w:lang w:val="id-ID" w:eastAsia="en-US"/>
        </w:rPr>
        <w:t xml:space="preserve">JECT NUMBER </w:t>
      </w:r>
      <w:r>
        <w:rPr>
          <w:rFonts w:ascii="Arial" w:hAnsi="Arial" w:cs="Arial"/>
          <w:b/>
          <w:sz w:val="22"/>
          <w:szCs w:val="22"/>
          <w:lang w:eastAsia="en-US"/>
        </w:rPr>
        <w:t>CTI 12 2013A</w:t>
      </w:r>
      <w:r>
        <w:rPr>
          <w:rFonts w:ascii="Arial" w:hAnsi="Arial" w:cs="Arial"/>
          <w:b/>
          <w:sz w:val="22"/>
          <w:szCs w:val="22"/>
          <w:lang w:val="id-ID" w:eastAsia="en-US"/>
        </w:rPr>
        <w:t>)</w:t>
      </w:r>
    </w:p>
    <w:p w:rsidR="0015195B" w:rsidRPr="00B566FB" w:rsidRDefault="0015195B" w:rsidP="0015195B">
      <w:pPr>
        <w:contextualSpacing/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:rsidR="0015195B" w:rsidRPr="00225ADF" w:rsidRDefault="0015195B" w:rsidP="00225AD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2"/>
          <w:lang w:val="id-ID"/>
        </w:rPr>
      </w:pPr>
      <w:r w:rsidRPr="003F39B9">
        <w:rPr>
          <w:rFonts w:ascii="Arial" w:hAnsi="Arial" w:cs="Arial"/>
          <w:b/>
          <w:color w:val="000000"/>
          <w:sz w:val="22"/>
          <w:szCs w:val="22"/>
          <w:lang w:val="id-ID"/>
        </w:rPr>
        <w:t>10-11 June 2014</w:t>
      </w:r>
      <w:r w:rsidR="00225ADF">
        <w:rPr>
          <w:rFonts w:ascii="Arial" w:hAnsi="Arial" w:cs="Arial"/>
          <w:b/>
          <w:color w:val="000000"/>
          <w:sz w:val="22"/>
          <w:lang w:val="id-ID"/>
        </w:rPr>
        <w:t xml:space="preserve">, </w:t>
      </w:r>
      <w:r w:rsidRPr="003F39B9">
        <w:rPr>
          <w:rFonts w:ascii="Arial" w:hAnsi="Arial" w:cs="Arial"/>
          <w:b/>
          <w:color w:val="000000"/>
          <w:sz w:val="22"/>
          <w:szCs w:val="22"/>
          <w:lang w:val="id-ID"/>
        </w:rPr>
        <w:t>Surabaya, Indonesia</w:t>
      </w:r>
    </w:p>
    <w:p w:rsidR="006D56DB" w:rsidRPr="006D56DB" w:rsidRDefault="006D56DB" w:rsidP="006D56DB">
      <w:pPr>
        <w:jc w:val="center"/>
        <w:rPr>
          <w:rFonts w:ascii="Arial" w:hAnsi="Arial" w:cs="Arial"/>
          <w:lang w:val="id-ID"/>
        </w:rPr>
      </w:pPr>
    </w:p>
    <w:tbl>
      <w:tblPr>
        <w:tblW w:w="5534" w:type="pct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21"/>
        <w:gridCol w:w="8496"/>
      </w:tblGrid>
      <w:tr w:rsidR="006D56DB" w:rsidRPr="002D0EE4" w:rsidTr="00890AC8">
        <w:trPr>
          <w:trHeight w:val="246"/>
        </w:trPr>
        <w:tc>
          <w:tcPr>
            <w:tcW w:w="801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D56DB" w:rsidRPr="002D0EE4" w:rsidRDefault="006D56DB" w:rsidP="00053AF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vi-VN"/>
              </w:rPr>
            </w:pPr>
            <w:r w:rsidRPr="002D0EE4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199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D56DB" w:rsidRPr="002D0EE4" w:rsidRDefault="006D56DB" w:rsidP="00053AF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EE4">
              <w:rPr>
                <w:rFonts w:ascii="Arial" w:hAnsi="Arial" w:cs="Arial"/>
                <w:b/>
                <w:sz w:val="22"/>
                <w:szCs w:val="22"/>
              </w:rPr>
              <w:t>SCHEDULE</w:t>
            </w:r>
          </w:p>
        </w:tc>
      </w:tr>
      <w:tr w:rsidR="00596F43" w:rsidRPr="002D0EE4" w:rsidTr="002D0EE4">
        <w:trPr>
          <w:trHeight w:val="1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F43" w:rsidRPr="002D0EE4" w:rsidRDefault="00596F43" w:rsidP="00596F4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D0EE4">
              <w:rPr>
                <w:rFonts w:ascii="Arial" w:hAnsi="Arial" w:cs="Arial"/>
                <w:b/>
                <w:sz w:val="22"/>
                <w:szCs w:val="22"/>
                <w:lang w:val="id-ID"/>
              </w:rPr>
              <w:t>Day 1</w:t>
            </w:r>
          </w:p>
        </w:tc>
      </w:tr>
      <w:tr w:rsidR="006D56DB" w:rsidRPr="002D0EE4" w:rsidTr="00053AF6">
        <w:tc>
          <w:tcPr>
            <w:tcW w:w="801" w:type="pct"/>
            <w:shd w:val="clear" w:color="auto" w:fill="E5DFEC"/>
            <w:vAlign w:val="center"/>
          </w:tcPr>
          <w:p w:rsidR="006D56DB" w:rsidRPr="002D0EE4" w:rsidRDefault="006D56DB" w:rsidP="00053A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08.3</w:t>
            </w:r>
            <w:r w:rsidRPr="002D0EE4">
              <w:rPr>
                <w:rFonts w:ascii="Arial" w:hAnsi="Arial" w:cs="Arial"/>
                <w:sz w:val="22"/>
                <w:szCs w:val="22"/>
                <w:lang w:val="vi-VN"/>
              </w:rPr>
              <w:t xml:space="preserve">0 – 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Pr="002D0EE4">
              <w:rPr>
                <w:rFonts w:ascii="Arial" w:hAnsi="Arial" w:cs="Arial"/>
                <w:sz w:val="22"/>
                <w:szCs w:val="22"/>
              </w:rPr>
              <w:t>9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.0</w:t>
            </w:r>
            <w:r w:rsidRPr="002D0EE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99" w:type="pct"/>
            <w:shd w:val="clear" w:color="auto" w:fill="E5DFEC"/>
            <w:vAlign w:val="center"/>
          </w:tcPr>
          <w:p w:rsidR="006D56DB" w:rsidRPr="002D0EE4" w:rsidRDefault="006D56DB" w:rsidP="002D0EE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</w:p>
        </w:tc>
      </w:tr>
      <w:tr w:rsidR="006D56DB" w:rsidRPr="002D0EE4" w:rsidTr="00053AF6">
        <w:tc>
          <w:tcPr>
            <w:tcW w:w="801" w:type="pct"/>
            <w:vAlign w:val="center"/>
          </w:tcPr>
          <w:p w:rsidR="006D56DB" w:rsidRPr="002D0EE4" w:rsidRDefault="006D56DB" w:rsidP="00053AF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Pr="002D0EE4">
              <w:rPr>
                <w:rFonts w:ascii="Arial" w:hAnsi="Arial" w:cs="Arial"/>
                <w:sz w:val="22"/>
                <w:szCs w:val="22"/>
              </w:rPr>
              <w:t>9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.0</w:t>
            </w:r>
            <w:r w:rsidRPr="002D0EE4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Pr="002D0EE4">
              <w:rPr>
                <w:rFonts w:ascii="Arial" w:hAnsi="Arial" w:cs="Arial"/>
                <w:sz w:val="22"/>
                <w:szCs w:val="22"/>
              </w:rPr>
              <w:t>9</w:t>
            </w:r>
            <w:r w:rsidR="002D0EE4" w:rsidRPr="002D0EE4">
              <w:rPr>
                <w:rFonts w:ascii="Arial" w:hAnsi="Arial" w:cs="Arial"/>
                <w:sz w:val="22"/>
                <w:szCs w:val="22"/>
                <w:lang w:val="id-ID"/>
              </w:rPr>
              <w:t>.05</w:t>
            </w:r>
          </w:p>
        </w:tc>
        <w:tc>
          <w:tcPr>
            <w:tcW w:w="4199" w:type="pct"/>
            <w:vAlign w:val="center"/>
          </w:tcPr>
          <w:p w:rsidR="00B566FB" w:rsidRPr="002D0EE4" w:rsidRDefault="00B566FB" w:rsidP="00B566FB">
            <w:pP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Welcome </w:t>
            </w:r>
            <w:r w:rsidRPr="002D0EE4">
              <w:rPr>
                <w:rFonts w:ascii="Arial" w:hAnsi="Arial" w:cs="Arial"/>
                <w:b/>
                <w:bCs/>
                <w:sz w:val="22"/>
                <w:szCs w:val="22"/>
              </w:rPr>
              <w:t>Remarks</w:t>
            </w:r>
          </w:p>
          <w:p w:rsidR="00651B80" w:rsidRPr="003F2537" w:rsidRDefault="00651B80" w:rsidP="0015195B">
            <w:pPr>
              <w:rPr>
                <w:rFonts w:ascii="Arial" w:hAnsi="Arial" w:cs="Arial"/>
                <w:bCs/>
                <w:sz w:val="10"/>
                <w:szCs w:val="22"/>
                <w:lang w:val="id-ID"/>
              </w:rPr>
            </w:pPr>
          </w:p>
          <w:p w:rsidR="002D0EE4" w:rsidRDefault="00B566FB" w:rsidP="001519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0EE4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Bayu </w:t>
            </w:r>
            <w:r w:rsidR="002D0EE4" w:rsidRPr="002D0EE4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Krisnamurthi, </w:t>
            </w:r>
            <w:r w:rsidR="00076E31">
              <w:rPr>
                <w:rFonts w:ascii="Arial" w:hAnsi="Arial" w:cs="Arial"/>
                <w:bCs/>
                <w:sz w:val="22"/>
                <w:szCs w:val="22"/>
              </w:rPr>
              <w:t>Vice</w:t>
            </w:r>
            <w:r w:rsidR="002D0EE4" w:rsidRPr="00FF06D0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Minister of Trade, Ministry of Trade of The Republic of </w:t>
            </w:r>
            <w:r w:rsidRPr="00FF06D0">
              <w:rPr>
                <w:rFonts w:ascii="Arial" w:hAnsi="Arial" w:cs="Arial"/>
                <w:bCs/>
                <w:sz w:val="22"/>
                <w:szCs w:val="22"/>
                <w:lang w:val="id-ID"/>
              </w:rPr>
              <w:t>Indonesia</w:t>
            </w:r>
            <w:r w:rsidR="002D0EE4" w:rsidRPr="00FF06D0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</w:p>
          <w:p w:rsidR="003F2537" w:rsidRPr="003F2537" w:rsidRDefault="003F2537" w:rsidP="00076E31">
            <w:pPr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B566FB" w:rsidRPr="002D0EE4" w:rsidTr="00053AF6">
        <w:tc>
          <w:tcPr>
            <w:tcW w:w="801" w:type="pct"/>
            <w:vAlign w:val="center"/>
          </w:tcPr>
          <w:p w:rsidR="00B566FB" w:rsidRPr="002D0EE4" w:rsidRDefault="002D0EE4" w:rsidP="00053AF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 xml:space="preserve">09.05 – 09.15 </w:t>
            </w:r>
          </w:p>
        </w:tc>
        <w:tc>
          <w:tcPr>
            <w:tcW w:w="4199" w:type="pct"/>
            <w:vAlign w:val="center"/>
          </w:tcPr>
          <w:p w:rsidR="00B566FB" w:rsidRPr="002D0EE4" w:rsidRDefault="002D0EE4" w:rsidP="00B566FB">
            <w:pP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Workshop Overview</w:t>
            </w:r>
          </w:p>
          <w:p w:rsidR="002D0EE4" w:rsidRPr="00FF4750" w:rsidRDefault="002D0EE4" w:rsidP="00B566FB">
            <w:pPr>
              <w:rPr>
                <w:rFonts w:ascii="Arial" w:hAnsi="Arial" w:cs="Arial"/>
                <w:b/>
                <w:bCs/>
                <w:sz w:val="10"/>
                <w:szCs w:val="22"/>
              </w:rPr>
            </w:pPr>
          </w:p>
          <w:p w:rsidR="00FF4750" w:rsidRDefault="00E1644F" w:rsidP="00B566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Iman Pambagyo</w:t>
            </w:r>
            <w:r w:rsidR="00FF4750" w:rsidRPr="00FF06D0">
              <w:rPr>
                <w:rFonts w:ascii="Arial" w:hAnsi="Arial"/>
                <w:sz w:val="22"/>
                <w:szCs w:val="22"/>
                <w:lang w:val="id-ID"/>
              </w:rPr>
              <w:t xml:space="preserve">, Director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General International Cooperatin, </w:t>
            </w:r>
            <w:bookmarkStart w:id="0" w:name="_GoBack"/>
            <w:bookmarkEnd w:id="0"/>
            <w:r w:rsidR="00FF4750" w:rsidRPr="00FF06D0">
              <w:rPr>
                <w:rFonts w:ascii="Arial" w:hAnsi="Arial" w:cs="Arial"/>
                <w:bCs/>
                <w:sz w:val="22"/>
                <w:szCs w:val="22"/>
                <w:lang w:val="id-ID"/>
              </w:rPr>
              <w:t>Ministry of Trade, the Republic of Indonesia</w:t>
            </w:r>
          </w:p>
          <w:p w:rsidR="003F2537" w:rsidRPr="00FF06D0" w:rsidRDefault="003F2537" w:rsidP="003F25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1C6E" w:rsidRPr="002D0EE4" w:rsidTr="00B61C6E">
        <w:tc>
          <w:tcPr>
            <w:tcW w:w="801" w:type="pct"/>
            <w:shd w:val="clear" w:color="auto" w:fill="FFFF00"/>
            <w:vAlign w:val="center"/>
          </w:tcPr>
          <w:p w:rsidR="00B61C6E" w:rsidRPr="002D0EE4" w:rsidRDefault="00B61C6E" w:rsidP="00053AF6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Pr="002D0EE4">
              <w:rPr>
                <w:rFonts w:ascii="Arial" w:hAnsi="Arial" w:cs="Arial"/>
                <w:sz w:val="22"/>
                <w:szCs w:val="22"/>
              </w:rPr>
              <w:t>9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.15</w:t>
            </w:r>
            <w:r w:rsidRPr="002D0EE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Pr="002D0EE4">
              <w:rPr>
                <w:rFonts w:ascii="Arial" w:hAnsi="Arial" w:cs="Arial"/>
                <w:sz w:val="22"/>
                <w:szCs w:val="22"/>
              </w:rPr>
              <w:t>9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.30</w:t>
            </w:r>
          </w:p>
        </w:tc>
        <w:tc>
          <w:tcPr>
            <w:tcW w:w="4199" w:type="pct"/>
            <w:shd w:val="clear" w:color="auto" w:fill="FFFF00"/>
            <w:vAlign w:val="center"/>
          </w:tcPr>
          <w:p w:rsidR="002D0EE4" w:rsidRDefault="002D0EE4" w:rsidP="0015195B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:rsidR="00B61C6E" w:rsidRDefault="00B61C6E" w:rsidP="0015195B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b/>
                <w:sz w:val="22"/>
                <w:szCs w:val="22"/>
              </w:rPr>
              <w:t>Coffee</w:t>
            </w:r>
            <w:r w:rsidRPr="002D0EE4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/Tea </w:t>
            </w:r>
            <w:r w:rsidRPr="002D0EE4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  <w:p w:rsidR="002D0EE4" w:rsidRPr="002D0EE4" w:rsidRDefault="002D0EE4" w:rsidP="0015195B">
            <w:pP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</w:tr>
      <w:tr w:rsidR="006D56DB" w:rsidRPr="002D0EE4" w:rsidTr="00890AC8">
        <w:tc>
          <w:tcPr>
            <w:tcW w:w="5000" w:type="pct"/>
            <w:gridSpan w:val="2"/>
            <w:shd w:val="clear" w:color="auto" w:fill="auto"/>
            <w:vAlign w:val="center"/>
          </w:tcPr>
          <w:p w:rsidR="006D56DB" w:rsidRPr="002D0EE4" w:rsidRDefault="006D56DB" w:rsidP="00053A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0EE4">
              <w:rPr>
                <w:rFonts w:ascii="Arial" w:hAnsi="Arial"/>
                <w:b/>
                <w:sz w:val="22"/>
                <w:szCs w:val="22"/>
              </w:rPr>
              <w:t>SESSION 1</w:t>
            </w:r>
          </w:p>
        </w:tc>
      </w:tr>
      <w:tr w:rsidR="006D56DB" w:rsidRPr="002D0EE4" w:rsidTr="00053AF6">
        <w:tc>
          <w:tcPr>
            <w:tcW w:w="801" w:type="pct"/>
            <w:vAlign w:val="center"/>
          </w:tcPr>
          <w:p w:rsidR="006D56DB" w:rsidRPr="002D0EE4" w:rsidRDefault="00B61C6E" w:rsidP="00B61C6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09.30</w:t>
            </w:r>
            <w:r w:rsidRPr="002D0EE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12.00</w:t>
            </w:r>
          </w:p>
        </w:tc>
        <w:tc>
          <w:tcPr>
            <w:tcW w:w="4199" w:type="pct"/>
            <w:vAlign w:val="center"/>
          </w:tcPr>
          <w:p w:rsidR="00D94E91" w:rsidRPr="002D0EE4" w:rsidRDefault="009C124C" w:rsidP="00D94E91">
            <w:pPr>
              <w:rPr>
                <w:rFonts w:ascii="Arial" w:hAnsi="Arial"/>
                <w:b/>
                <w:i/>
                <w:sz w:val="22"/>
                <w:szCs w:val="22"/>
                <w:lang w:val="id-ID"/>
              </w:rPr>
            </w:pPr>
            <w:r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Understanding </w:t>
            </w:r>
            <w:r w:rsidR="00837ED9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Fundamental Issues </w:t>
            </w:r>
            <w:r w:rsidR="00556F57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and </w:t>
            </w:r>
            <w:r w:rsidR="00837ED9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Procedure</w:t>
            </w:r>
            <w:r w:rsidR="00556F57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s</w:t>
            </w:r>
            <w:r w:rsidR="00837ED9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 under the WTO Safeguards Mechanism and </w:t>
            </w:r>
            <w:r w:rsidR="00556F57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FTAs/RTAs </w:t>
            </w:r>
            <w:r w:rsidR="00556F57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Safeguards Provisions </w:t>
            </w:r>
            <w:r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in the APEC Region</w:t>
            </w:r>
          </w:p>
          <w:p w:rsidR="006D56DB" w:rsidRDefault="00FB7899" w:rsidP="00053AF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Moderator: </w:t>
            </w:r>
            <w:r w:rsidR="00140F60">
              <w:rPr>
                <w:rFonts w:ascii="Arial" w:hAnsi="Arial"/>
                <w:b/>
                <w:sz w:val="22"/>
                <w:szCs w:val="22"/>
                <w:lang w:val="id-ID"/>
              </w:rPr>
              <w:t>Djunari Inggit Waskito</w:t>
            </w:r>
            <w:r w:rsidR="003F2537">
              <w:rPr>
                <w:rFonts w:ascii="Arial" w:hAnsi="Arial"/>
                <w:b/>
                <w:sz w:val="22"/>
                <w:szCs w:val="22"/>
              </w:rPr>
              <w:t>, SH, LLM</w:t>
            </w:r>
            <w:r w:rsidR="00837ED9" w:rsidRPr="002D0EE4">
              <w:rPr>
                <w:rFonts w:ascii="Arial" w:hAnsi="Arial"/>
                <w:b/>
                <w:sz w:val="22"/>
                <w:szCs w:val="22"/>
                <w:lang w:val="id-ID"/>
              </w:rPr>
              <w:t xml:space="preserve">, Director of </w:t>
            </w:r>
            <w:r w:rsidR="00140F60">
              <w:rPr>
                <w:rFonts w:ascii="Arial" w:hAnsi="Arial"/>
                <w:b/>
                <w:sz w:val="22"/>
                <w:szCs w:val="22"/>
                <w:lang w:val="id-ID"/>
              </w:rPr>
              <w:t>Multilateral Cooperation</w:t>
            </w:r>
            <w:r w:rsidR="00837ED9" w:rsidRPr="002D0EE4">
              <w:rPr>
                <w:rFonts w:ascii="Arial" w:hAnsi="Arial"/>
                <w:b/>
                <w:sz w:val="22"/>
                <w:szCs w:val="22"/>
                <w:lang w:val="id-ID"/>
              </w:rPr>
              <w:t xml:space="preserve">, </w:t>
            </w:r>
            <w:r w:rsidR="004C52A0" w:rsidRPr="002D0EE4">
              <w:rPr>
                <w:rFonts w:ascii="Arial" w:hAnsi="Arial"/>
                <w:b/>
                <w:sz w:val="22"/>
                <w:szCs w:val="22"/>
                <w:lang w:val="id-ID"/>
              </w:rPr>
              <w:t>MoT</w:t>
            </w:r>
          </w:p>
          <w:p w:rsidR="00505E88" w:rsidRPr="008560C5" w:rsidRDefault="00505E88" w:rsidP="006D56DB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id-ID"/>
              </w:rPr>
              <w:t>Jo-Ann Crawford, World Trade Organization (WTO)</w:t>
            </w:r>
          </w:p>
          <w:p w:rsidR="0022394D" w:rsidRDefault="00AB065A" w:rsidP="006D56DB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Prof. Emiritus Dr. Lepi T. Tarmidi, University of Indonesia </w:t>
            </w:r>
          </w:p>
          <w:p w:rsidR="006D56DB" w:rsidRPr="00A06265" w:rsidRDefault="006D56DB" w:rsidP="00140F60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sz w:val="22"/>
                <w:szCs w:val="22"/>
              </w:rPr>
            </w:pPr>
            <w:r w:rsidRPr="00140F60">
              <w:rPr>
                <w:rFonts w:ascii="Arial" w:hAnsi="Arial"/>
                <w:sz w:val="22"/>
                <w:szCs w:val="22"/>
              </w:rPr>
              <w:t>Q &amp; A (30 min)</w:t>
            </w:r>
          </w:p>
          <w:p w:rsidR="002D0EE4" w:rsidRPr="002D0EE4" w:rsidRDefault="002D0EE4" w:rsidP="00A0626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01656" w:rsidRPr="002D0EE4" w:rsidTr="00F01656">
        <w:tc>
          <w:tcPr>
            <w:tcW w:w="801" w:type="pct"/>
            <w:shd w:val="clear" w:color="auto" w:fill="FFFF00"/>
            <w:vAlign w:val="center"/>
          </w:tcPr>
          <w:p w:rsidR="00F01656" w:rsidRPr="002D0EE4" w:rsidRDefault="00F01656" w:rsidP="00B61C6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12.00</w:t>
            </w:r>
            <w:r w:rsidR="002D0EE4">
              <w:rPr>
                <w:rFonts w:ascii="Arial" w:hAnsi="Arial" w:cs="Arial"/>
                <w:sz w:val="22"/>
                <w:szCs w:val="22"/>
                <w:lang w:val="id-ID"/>
              </w:rPr>
              <w:t xml:space="preserve"> - 1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3.30</w:t>
            </w:r>
          </w:p>
        </w:tc>
        <w:tc>
          <w:tcPr>
            <w:tcW w:w="4199" w:type="pct"/>
            <w:shd w:val="clear" w:color="auto" w:fill="FFFF00"/>
            <w:vAlign w:val="center"/>
          </w:tcPr>
          <w:p w:rsidR="002D0EE4" w:rsidRPr="002D0EE4" w:rsidRDefault="00F01656" w:rsidP="00D94E91">
            <w:pPr>
              <w:rPr>
                <w:rFonts w:ascii="Arial" w:hAnsi="Arial"/>
                <w:b/>
                <w:sz w:val="22"/>
                <w:szCs w:val="22"/>
                <w:lang w:val="id-ID"/>
              </w:rPr>
            </w:pPr>
            <w:r w:rsidRPr="002D0EE4">
              <w:rPr>
                <w:rFonts w:ascii="Arial" w:hAnsi="Arial"/>
                <w:b/>
                <w:sz w:val="22"/>
                <w:szCs w:val="22"/>
                <w:lang w:val="id-ID"/>
              </w:rPr>
              <w:t>Lunch</w:t>
            </w:r>
          </w:p>
        </w:tc>
      </w:tr>
      <w:tr w:rsidR="006D56DB" w:rsidRPr="002D0EE4" w:rsidTr="00890AC8">
        <w:tc>
          <w:tcPr>
            <w:tcW w:w="5000" w:type="pct"/>
            <w:gridSpan w:val="2"/>
            <w:shd w:val="clear" w:color="auto" w:fill="auto"/>
            <w:vAlign w:val="center"/>
          </w:tcPr>
          <w:p w:rsidR="006D56DB" w:rsidRPr="002D0EE4" w:rsidRDefault="006D56DB" w:rsidP="00053A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2D0EE4">
              <w:rPr>
                <w:rFonts w:ascii="Arial" w:hAnsi="Arial"/>
                <w:b/>
                <w:sz w:val="22"/>
                <w:szCs w:val="22"/>
              </w:rPr>
              <w:t xml:space="preserve">SESSION </w:t>
            </w:r>
            <w:r w:rsidRPr="002D0EE4">
              <w:rPr>
                <w:rFonts w:ascii="Arial" w:hAnsi="Arial"/>
                <w:b/>
                <w:sz w:val="22"/>
                <w:szCs w:val="22"/>
                <w:lang w:val="id-ID"/>
              </w:rPr>
              <w:t>2</w:t>
            </w:r>
          </w:p>
        </w:tc>
      </w:tr>
      <w:tr w:rsidR="006D56DB" w:rsidRPr="002D0EE4" w:rsidTr="00053AF6">
        <w:trPr>
          <w:trHeight w:val="817"/>
        </w:trPr>
        <w:tc>
          <w:tcPr>
            <w:tcW w:w="801" w:type="pct"/>
            <w:vAlign w:val="center"/>
          </w:tcPr>
          <w:p w:rsidR="006D56DB" w:rsidRPr="002D0EE4" w:rsidRDefault="005C66FA" w:rsidP="00053A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13.30 16.30</w:t>
            </w:r>
          </w:p>
        </w:tc>
        <w:tc>
          <w:tcPr>
            <w:tcW w:w="4199" w:type="pct"/>
            <w:vAlign w:val="center"/>
          </w:tcPr>
          <w:p w:rsidR="00D94E91" w:rsidRPr="002D0EE4" w:rsidRDefault="00EB0956" w:rsidP="00D94E91">
            <w:pPr>
              <w:rPr>
                <w:rFonts w:ascii="Arial" w:hAnsi="Arial"/>
                <w:b/>
                <w:i/>
                <w:sz w:val="22"/>
                <w:szCs w:val="22"/>
                <w:lang w:val="id-ID"/>
              </w:rPr>
            </w:pPr>
            <w:r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Implementation </w:t>
            </w:r>
            <w:r w:rsidR="00D30061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of </w:t>
            </w:r>
            <w:r w:rsidR="00AD6941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Safeguard</w:t>
            </w:r>
            <w:r w:rsidR="00D30061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s</w:t>
            </w:r>
            <w:r w:rsidR="00AD6941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 and Transitional Safeguard</w:t>
            </w:r>
            <w:r w:rsidR="00D30061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s</w:t>
            </w:r>
            <w:r w:rsidR="00AD6941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 for Developing</w:t>
            </w:r>
            <w:r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 and Develop</w:t>
            </w:r>
            <w:r w:rsidR="00D30061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ed</w:t>
            </w:r>
            <w:r w:rsidR="00AD6941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 Economies in </w:t>
            </w:r>
            <w:r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APEC Region</w:t>
            </w:r>
          </w:p>
          <w:p w:rsidR="00AD6941" w:rsidRDefault="00FB7899" w:rsidP="00053AF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Moderator: </w:t>
            </w:r>
            <w:r w:rsidR="003F2537">
              <w:rPr>
                <w:rFonts w:ascii="Arial" w:hAnsi="Arial"/>
                <w:b/>
                <w:sz w:val="22"/>
                <w:szCs w:val="22"/>
              </w:rPr>
              <w:t xml:space="preserve">Drs. </w:t>
            </w:r>
            <w:r w:rsidR="006235C0" w:rsidRPr="006235C0">
              <w:rPr>
                <w:rFonts w:ascii="Arial" w:hAnsi="Arial"/>
                <w:b/>
                <w:sz w:val="22"/>
                <w:szCs w:val="22"/>
                <w:lang w:val="id-ID"/>
              </w:rPr>
              <w:t>Deny W. Kurnia</w:t>
            </w:r>
            <w:r w:rsidR="006235C0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3F2537">
              <w:rPr>
                <w:rFonts w:ascii="Arial" w:hAnsi="Arial"/>
                <w:b/>
                <w:sz w:val="22"/>
                <w:szCs w:val="22"/>
              </w:rPr>
              <w:t xml:space="preserve">MA, </w:t>
            </w:r>
            <w:r w:rsidR="006235C0" w:rsidRPr="006235C0">
              <w:rPr>
                <w:rFonts w:ascii="Arial" w:hAnsi="Arial"/>
                <w:b/>
                <w:sz w:val="22"/>
                <w:szCs w:val="22"/>
                <w:lang w:val="id-ID"/>
              </w:rPr>
              <w:t>Director of APEC and Other International Organization</w:t>
            </w:r>
            <w:r w:rsidR="002C133D">
              <w:rPr>
                <w:rFonts w:ascii="Arial" w:hAnsi="Arial"/>
                <w:b/>
                <w:sz w:val="22"/>
                <w:szCs w:val="22"/>
              </w:rPr>
              <w:t xml:space="preserve"> Cooperation</w:t>
            </w:r>
            <w:r w:rsidR="006235C0">
              <w:rPr>
                <w:rFonts w:ascii="Arial" w:hAnsi="Arial"/>
                <w:b/>
                <w:sz w:val="22"/>
                <w:szCs w:val="22"/>
              </w:rPr>
              <w:t>, MoT</w:t>
            </w:r>
          </w:p>
          <w:p w:rsidR="00076E31" w:rsidRPr="00805967" w:rsidRDefault="003F2537" w:rsidP="00805967">
            <w:pPr>
              <w:numPr>
                <w:ilvl w:val="3"/>
                <w:numId w:val="3"/>
              </w:num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Drs. Martua Sihombing, MM, </w:t>
            </w:r>
            <w:r w:rsidR="00076E31">
              <w:rPr>
                <w:rFonts w:ascii="Arial" w:hAnsi="Arial" w:cs="Arial"/>
                <w:sz w:val="22"/>
                <w:szCs w:val="22"/>
              </w:rPr>
              <w:t>Head of Center of International Trade Cooperation Policy, MoT of Indonesia</w:t>
            </w:r>
          </w:p>
          <w:p w:rsidR="00225ADF" w:rsidRPr="00805967" w:rsidRDefault="00805967" w:rsidP="00225ADF">
            <w:pPr>
              <w:numPr>
                <w:ilvl w:val="3"/>
                <w:numId w:val="3"/>
              </w:num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 Mroczka, Director of Trade Remedies in the WTO and Multilateral Affairs Office of the USTR</w:t>
            </w:r>
          </w:p>
          <w:p w:rsidR="00FE1F9C" w:rsidRPr="00BD4266" w:rsidRDefault="00BD4266" w:rsidP="00BD4266">
            <w:pPr>
              <w:numPr>
                <w:ilvl w:val="3"/>
                <w:numId w:val="3"/>
              </w:num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id-ID"/>
              </w:rPr>
              <w:t xml:space="preserve">Luis M. Catibayan, Berau of Import Services,  </w:t>
            </w:r>
            <w:r w:rsidR="00FE1F9C" w:rsidRPr="00BD4266">
              <w:rPr>
                <w:rFonts w:ascii="Arial" w:hAnsi="Arial"/>
                <w:sz w:val="22"/>
                <w:szCs w:val="22"/>
              </w:rPr>
              <w:t xml:space="preserve">Department of Trade and Industry of the Philippines </w:t>
            </w:r>
          </w:p>
          <w:p w:rsidR="006F273D" w:rsidRPr="00063A8F" w:rsidRDefault="00063A8F" w:rsidP="006D56DB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4"/>
              </w:rPr>
            </w:pPr>
            <w:r w:rsidRPr="00063A8F">
              <w:rPr>
                <w:rFonts w:ascii="Arial" w:hAnsi="Arial" w:cs="Arial"/>
                <w:sz w:val="22"/>
                <w:szCs w:val="22"/>
              </w:rPr>
              <w:t>Mia Mikic, Chief of the Trade Policy Division at UNESCAP</w:t>
            </w:r>
            <w:r w:rsidR="006F273D" w:rsidRPr="00063A8F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6D56DB" w:rsidRPr="002D0EE4" w:rsidRDefault="006D56DB" w:rsidP="006D56DB">
            <w:pPr>
              <w:numPr>
                <w:ilvl w:val="0"/>
                <w:numId w:val="2"/>
              </w:numPr>
              <w:ind w:left="360"/>
              <w:rPr>
                <w:rFonts w:ascii="Arial" w:hAnsi="Arial"/>
                <w:sz w:val="22"/>
                <w:szCs w:val="22"/>
              </w:rPr>
            </w:pPr>
            <w:r w:rsidRPr="002D0EE4">
              <w:rPr>
                <w:rFonts w:ascii="Arial" w:hAnsi="Arial"/>
                <w:sz w:val="22"/>
                <w:szCs w:val="22"/>
              </w:rPr>
              <w:t>Q &amp; A (30 min)</w:t>
            </w:r>
          </w:p>
          <w:p w:rsidR="002D0EE4" w:rsidRPr="002D0EE4" w:rsidRDefault="002D0EE4" w:rsidP="002D0EE4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5C66FA" w:rsidRPr="002D0EE4" w:rsidTr="00596F43">
        <w:tc>
          <w:tcPr>
            <w:tcW w:w="801" w:type="pct"/>
            <w:shd w:val="clear" w:color="auto" w:fill="FFFF00"/>
            <w:vAlign w:val="center"/>
          </w:tcPr>
          <w:p w:rsidR="005C66FA" w:rsidRPr="002D0EE4" w:rsidRDefault="005C66FA" w:rsidP="00D5542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  <w:r w:rsidRPr="002D0EE4">
              <w:rPr>
                <w:rFonts w:ascii="Arial" w:hAnsi="Arial" w:cs="Arial"/>
                <w:sz w:val="22"/>
                <w:szCs w:val="22"/>
              </w:rPr>
              <w:t>0– 16.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45</w:t>
            </w:r>
          </w:p>
        </w:tc>
        <w:tc>
          <w:tcPr>
            <w:tcW w:w="4199" w:type="pct"/>
            <w:shd w:val="clear" w:color="auto" w:fill="FFFF00"/>
            <w:vAlign w:val="center"/>
          </w:tcPr>
          <w:p w:rsidR="002D0EE4" w:rsidRPr="002D0EE4" w:rsidRDefault="005C66FA" w:rsidP="00D5542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b/>
                <w:sz w:val="22"/>
                <w:szCs w:val="22"/>
              </w:rPr>
              <w:t>Coffee</w:t>
            </w:r>
            <w:r w:rsidRPr="002D0EE4">
              <w:rPr>
                <w:rFonts w:ascii="Arial" w:hAnsi="Arial" w:cs="Arial"/>
                <w:b/>
                <w:sz w:val="22"/>
                <w:szCs w:val="22"/>
                <w:lang w:val="id-ID"/>
              </w:rPr>
              <w:t>/Tea</w:t>
            </w:r>
            <w:r w:rsidRPr="002D0EE4">
              <w:rPr>
                <w:rFonts w:ascii="Arial" w:hAnsi="Arial" w:cs="Arial"/>
                <w:b/>
                <w:sz w:val="22"/>
                <w:szCs w:val="22"/>
              </w:rPr>
              <w:t xml:space="preserve"> Break</w:t>
            </w:r>
          </w:p>
        </w:tc>
      </w:tr>
      <w:tr w:rsidR="006D56DB" w:rsidRPr="002D0EE4" w:rsidTr="00890AC8">
        <w:tc>
          <w:tcPr>
            <w:tcW w:w="5000" w:type="pct"/>
            <w:gridSpan w:val="2"/>
            <w:shd w:val="clear" w:color="auto" w:fill="auto"/>
            <w:vAlign w:val="center"/>
          </w:tcPr>
          <w:p w:rsidR="006D56DB" w:rsidRPr="002D0EE4" w:rsidRDefault="006D56DB" w:rsidP="00053A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2D0EE4">
              <w:rPr>
                <w:rFonts w:ascii="Arial" w:hAnsi="Arial"/>
                <w:b/>
                <w:sz w:val="22"/>
                <w:szCs w:val="22"/>
              </w:rPr>
              <w:t xml:space="preserve">SESSION </w:t>
            </w:r>
            <w:r w:rsidRPr="002D0EE4">
              <w:rPr>
                <w:rFonts w:ascii="Arial" w:hAnsi="Arial"/>
                <w:b/>
                <w:sz w:val="22"/>
                <w:szCs w:val="22"/>
                <w:lang w:val="id-ID"/>
              </w:rPr>
              <w:t>3</w:t>
            </w:r>
          </w:p>
        </w:tc>
      </w:tr>
      <w:tr w:rsidR="006D56DB" w:rsidRPr="002D0EE4" w:rsidTr="004C52A0">
        <w:trPr>
          <w:trHeight w:val="1643"/>
        </w:trPr>
        <w:tc>
          <w:tcPr>
            <w:tcW w:w="801" w:type="pct"/>
            <w:vAlign w:val="center"/>
          </w:tcPr>
          <w:p w:rsidR="006D56DB" w:rsidRPr="002D0EE4" w:rsidRDefault="006D56DB" w:rsidP="00AF354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sz w:val="22"/>
                <w:szCs w:val="22"/>
              </w:rPr>
              <w:t>1</w:t>
            </w:r>
            <w:r w:rsidR="00AF354D" w:rsidRPr="002D0EE4">
              <w:rPr>
                <w:rFonts w:ascii="Arial" w:hAnsi="Arial" w:cs="Arial"/>
                <w:sz w:val="22"/>
                <w:szCs w:val="22"/>
              </w:rPr>
              <w:t>6</w:t>
            </w:r>
            <w:r w:rsidR="005C66FA" w:rsidRPr="002D0EE4">
              <w:rPr>
                <w:rFonts w:ascii="Arial" w:hAnsi="Arial" w:cs="Arial"/>
                <w:sz w:val="22"/>
                <w:szCs w:val="22"/>
              </w:rPr>
              <w:t>.</w:t>
            </w:r>
            <w:r w:rsidR="005C66FA" w:rsidRPr="002D0EE4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  <w:r w:rsidRPr="002D0EE4">
              <w:rPr>
                <w:rFonts w:ascii="Arial" w:hAnsi="Arial" w:cs="Arial"/>
                <w:sz w:val="22"/>
                <w:szCs w:val="22"/>
              </w:rPr>
              <w:t>5 – 1</w:t>
            </w:r>
            <w:r w:rsidR="00AF354D" w:rsidRPr="002D0EE4">
              <w:rPr>
                <w:rFonts w:ascii="Arial" w:hAnsi="Arial" w:cs="Arial"/>
                <w:sz w:val="22"/>
                <w:szCs w:val="22"/>
              </w:rPr>
              <w:t>8</w:t>
            </w:r>
            <w:r w:rsidRPr="002D0EE4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199" w:type="pct"/>
            <w:vAlign w:val="center"/>
          </w:tcPr>
          <w:p w:rsidR="006A2E01" w:rsidRPr="002D0EE4" w:rsidRDefault="004C52A0" w:rsidP="00053AF6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  <w:lang w:val="id-ID"/>
              </w:rPr>
            </w:pPr>
            <w:r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Experiences in </w:t>
            </w:r>
            <w:r w:rsidR="00D30061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Implementation of</w:t>
            </w:r>
            <w:r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 Safeguard</w:t>
            </w:r>
            <w:r w:rsidR="00D30061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s</w:t>
            </w:r>
            <w:r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 and Transitional Safeguard</w:t>
            </w:r>
            <w:r w:rsidR="00D30061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s</w:t>
            </w:r>
            <w:r w:rsidR="001A6D23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 w:rsidRPr="002D0EE4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  <w:lang w:val="id-ID"/>
              </w:rPr>
              <w:t>from Bussiness Perspectives</w:t>
            </w:r>
          </w:p>
          <w:p w:rsidR="00853EA6" w:rsidRPr="00853EA6" w:rsidRDefault="00FB7899" w:rsidP="00853EA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Moderator: </w:t>
            </w:r>
            <w:r>
              <w:rPr>
                <w:rFonts w:ascii="Arial" w:hAnsi="Arial"/>
                <w:sz w:val="22"/>
                <w:szCs w:val="22"/>
              </w:rPr>
              <w:t xml:space="preserve">Prof. Emiritus Dr. Lepi T. Tarmidi, University of Indonesia  </w:t>
            </w:r>
          </w:p>
          <w:p w:rsidR="00FE1F9C" w:rsidRDefault="00853EA6" w:rsidP="00FF06D0">
            <w:pPr>
              <w:numPr>
                <w:ilvl w:val="3"/>
                <w:numId w:val="3"/>
              </w:num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Yose Rizal, Expert from the Pacific Economic Cooperation Council (PECC)</w:t>
            </w:r>
          </w:p>
          <w:p w:rsidR="00853EA6" w:rsidRDefault="00853EA6" w:rsidP="00FF06D0">
            <w:pPr>
              <w:numPr>
                <w:ilvl w:val="3"/>
                <w:numId w:val="3"/>
              </w:num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Erry Bundjamin, Trade Legal Expert for Indon</w:t>
            </w:r>
            <w:r w:rsidR="00CE77E4">
              <w:rPr>
                <w:rFonts w:ascii="Arial" w:hAnsi="Arial"/>
                <w:sz w:val="22"/>
                <w:szCs w:val="22"/>
              </w:rPr>
              <w:t>esia Textile Association (API)</w:t>
            </w:r>
          </w:p>
          <w:p w:rsidR="006D56DB" w:rsidRPr="002D0EE4" w:rsidRDefault="006D56DB" w:rsidP="006D56DB">
            <w:pPr>
              <w:numPr>
                <w:ilvl w:val="3"/>
                <w:numId w:val="3"/>
              </w:numPr>
              <w:ind w:left="360"/>
              <w:rPr>
                <w:rFonts w:ascii="Arial" w:hAnsi="Arial"/>
                <w:sz w:val="22"/>
                <w:szCs w:val="22"/>
              </w:rPr>
            </w:pPr>
            <w:r w:rsidRPr="002D0EE4">
              <w:rPr>
                <w:rFonts w:ascii="Arial" w:hAnsi="Arial"/>
                <w:sz w:val="22"/>
                <w:szCs w:val="22"/>
              </w:rPr>
              <w:t>Q &amp; A (30 min)</w:t>
            </w:r>
          </w:p>
          <w:p w:rsidR="002D0EE4" w:rsidRPr="002D0EE4" w:rsidRDefault="002D0EE4" w:rsidP="00444BFB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596F43" w:rsidRPr="002D0EE4" w:rsidTr="00890AC8">
        <w:trPr>
          <w:trHeight w:val="265"/>
        </w:trPr>
        <w:tc>
          <w:tcPr>
            <w:tcW w:w="5000" w:type="pct"/>
            <w:gridSpan w:val="2"/>
          </w:tcPr>
          <w:p w:rsidR="00596F43" w:rsidRPr="002D0EE4" w:rsidRDefault="00596F43" w:rsidP="00596F43">
            <w:pPr>
              <w:spacing w:before="12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id-ID"/>
              </w:rPr>
            </w:pPr>
            <w:r w:rsidRPr="002D0EE4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id-ID"/>
              </w:rPr>
              <w:t>Day 2</w:t>
            </w:r>
          </w:p>
        </w:tc>
      </w:tr>
      <w:tr w:rsidR="00596F43" w:rsidRPr="002D0EE4" w:rsidTr="00890AC8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596F43" w:rsidRPr="002D0EE4" w:rsidRDefault="00596F43" w:rsidP="00596F43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id-ID"/>
              </w:rPr>
            </w:pPr>
            <w:r w:rsidRPr="002D0EE4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id-ID"/>
              </w:rPr>
              <w:t>SESSION 4</w:t>
            </w:r>
          </w:p>
        </w:tc>
      </w:tr>
      <w:tr w:rsidR="00596F43" w:rsidRPr="002D0EE4" w:rsidTr="00596F43">
        <w:trPr>
          <w:trHeight w:val="529"/>
        </w:trPr>
        <w:tc>
          <w:tcPr>
            <w:tcW w:w="801" w:type="pct"/>
          </w:tcPr>
          <w:p w:rsidR="00596F43" w:rsidRPr="002D0EE4" w:rsidRDefault="00596F43" w:rsidP="00E577A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09.00-1</w:t>
            </w:r>
            <w:r w:rsidR="008C750E" w:rsidRPr="002D0EE4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  <w:r w:rsidR="008C750E" w:rsidRPr="002D0EE4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Pr="002D0EE4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4199" w:type="pct"/>
          </w:tcPr>
          <w:p w:rsidR="00596F43" w:rsidRPr="002D0EE4" w:rsidRDefault="008D4FD5" w:rsidP="00596F43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  <w:lang w:val="id-ID"/>
              </w:rPr>
            </w:pPr>
            <w:r w:rsidRPr="002D0EE4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  <w:lang w:val="id-ID"/>
              </w:rPr>
              <w:t>Group Discussion</w:t>
            </w:r>
            <w:r w:rsidR="008C750E" w:rsidRPr="002D0EE4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  <w:lang w:val="id-ID"/>
              </w:rPr>
              <w:t xml:space="preserve">: Recommendations on Enhancing APEC Roles </w:t>
            </w:r>
            <w:r w:rsidR="008C750E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in </w:t>
            </w:r>
            <w:r w:rsidR="00D30061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Implementation of </w:t>
            </w:r>
            <w:r w:rsidR="008C750E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Safeguard</w:t>
            </w:r>
            <w:r w:rsidR="00D30061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s</w:t>
            </w:r>
            <w:r w:rsidR="008C750E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 and Transitional Safeguard</w:t>
            </w:r>
            <w:r w:rsidR="00D30061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>s</w:t>
            </w:r>
            <w:r w:rsidR="008C750E" w:rsidRPr="002D0EE4">
              <w:rPr>
                <w:rFonts w:ascii="Arial" w:hAnsi="Arial"/>
                <w:b/>
                <w:i/>
                <w:sz w:val="22"/>
                <w:szCs w:val="22"/>
                <w:lang w:val="id-ID"/>
              </w:rPr>
              <w:t xml:space="preserve"> in APEC Region and next steps.</w:t>
            </w:r>
          </w:p>
          <w:p w:rsidR="00596F43" w:rsidRPr="002D0EE4" w:rsidRDefault="00596F43" w:rsidP="00596F43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  <w:lang w:val="id-ID"/>
              </w:rPr>
            </w:pPr>
          </w:p>
          <w:p w:rsidR="00140F60" w:rsidRPr="0023192B" w:rsidRDefault="00596F43" w:rsidP="00140F60">
            <w:pPr>
              <w:rPr>
                <w:rFonts w:ascii="Arial" w:hAnsi="Arial"/>
                <w:b/>
                <w:sz w:val="22"/>
                <w:szCs w:val="22"/>
              </w:rPr>
            </w:pPr>
            <w:r w:rsidRPr="002D0EE4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id-ID"/>
              </w:rPr>
              <w:t>Moderator</w:t>
            </w:r>
            <w:r w:rsidR="002071A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: </w:t>
            </w:r>
            <w:r w:rsidR="0023192B" w:rsidRPr="0023192B">
              <w:rPr>
                <w:rFonts w:ascii="Arial" w:hAnsi="Arial"/>
                <w:sz w:val="22"/>
                <w:szCs w:val="22"/>
              </w:rPr>
              <w:t>Maddaremmeng A. Panennungi</w:t>
            </w:r>
            <w:r w:rsidR="0023192B">
              <w:rPr>
                <w:rFonts w:ascii="Arial" w:hAnsi="Arial"/>
                <w:sz w:val="22"/>
                <w:szCs w:val="22"/>
              </w:rPr>
              <w:t>, University of Indonesia</w:t>
            </w:r>
          </w:p>
          <w:p w:rsidR="00140F60" w:rsidRPr="002D0EE4" w:rsidRDefault="00140F60" w:rsidP="008C750E">
            <w:pPr>
              <w:pStyle w:val="ListParagraph"/>
              <w:spacing w:before="0" w:after="0"/>
              <w:ind w:left="408"/>
              <w:rPr>
                <w:rFonts w:cs="Arial"/>
                <w:sz w:val="22"/>
                <w:szCs w:val="22"/>
                <w:shd w:val="clear" w:color="auto" w:fill="FFFFFF"/>
                <w:lang w:val="id-ID"/>
              </w:rPr>
            </w:pPr>
          </w:p>
        </w:tc>
      </w:tr>
      <w:tr w:rsidR="00596F43" w:rsidRPr="002D0EE4" w:rsidTr="00890AC8">
        <w:trPr>
          <w:trHeight w:val="243"/>
        </w:trPr>
        <w:tc>
          <w:tcPr>
            <w:tcW w:w="801" w:type="pct"/>
            <w:shd w:val="clear" w:color="auto" w:fill="FFFF00"/>
            <w:vAlign w:val="center"/>
          </w:tcPr>
          <w:p w:rsidR="00596F43" w:rsidRPr="002D0EE4" w:rsidRDefault="00596F43" w:rsidP="00BE49D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</w:pPr>
            <w:r w:rsidRPr="002D0EE4"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  <w:t>1</w:t>
            </w:r>
            <w:r w:rsidR="008C750E" w:rsidRPr="002D0EE4"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  <w:t>3</w:t>
            </w:r>
            <w:r w:rsidRPr="002D0EE4"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  <w:t>.</w:t>
            </w:r>
            <w:r w:rsidR="008C750E" w:rsidRPr="002D0EE4"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  <w:t>0</w:t>
            </w:r>
            <w:r w:rsidRPr="002D0EE4"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  <w:t>0-1</w:t>
            </w:r>
            <w:r w:rsidR="008C750E" w:rsidRPr="002D0EE4"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  <w:t>4</w:t>
            </w:r>
            <w:r w:rsidRPr="002D0EE4"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  <w:t>.</w:t>
            </w:r>
            <w:r w:rsidR="00BE49D2" w:rsidRPr="002D0EE4"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  <w:t>3</w:t>
            </w:r>
            <w:r w:rsidRPr="002D0EE4">
              <w:rPr>
                <w:rFonts w:ascii="Arial" w:hAnsi="Arial" w:cs="Arial"/>
                <w:sz w:val="22"/>
                <w:szCs w:val="22"/>
                <w:highlight w:val="yellow"/>
                <w:lang w:val="id-ID"/>
              </w:rPr>
              <w:t>0</w:t>
            </w:r>
          </w:p>
        </w:tc>
        <w:tc>
          <w:tcPr>
            <w:tcW w:w="4199" w:type="pct"/>
            <w:shd w:val="clear" w:color="auto" w:fill="FFFF00"/>
          </w:tcPr>
          <w:p w:rsidR="00596F43" w:rsidRPr="002D0EE4" w:rsidRDefault="00596F43" w:rsidP="00596F43">
            <w:pPr>
              <w:rPr>
                <w:rFonts w:ascii="Arial" w:hAnsi="Arial" w:cs="Arial"/>
                <w:b/>
                <w:sz w:val="22"/>
                <w:szCs w:val="22"/>
                <w:highlight w:val="yellow"/>
                <w:shd w:val="clear" w:color="auto" w:fill="FFFFFF"/>
                <w:lang w:val="id-ID"/>
              </w:rPr>
            </w:pPr>
            <w:r w:rsidRPr="002D0EE4">
              <w:rPr>
                <w:rFonts w:ascii="Arial" w:hAnsi="Arial" w:cs="Arial"/>
                <w:b/>
                <w:sz w:val="22"/>
                <w:szCs w:val="22"/>
                <w:highlight w:val="yellow"/>
                <w:shd w:val="clear" w:color="auto" w:fill="FFFFFF"/>
                <w:lang w:val="id-ID"/>
              </w:rPr>
              <w:t>Lunch</w:t>
            </w:r>
          </w:p>
        </w:tc>
      </w:tr>
      <w:tr w:rsidR="006D56DB" w:rsidRPr="002D0EE4" w:rsidTr="00D94E91">
        <w:trPr>
          <w:trHeight w:val="475"/>
        </w:trPr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6D56DB" w:rsidRPr="002D0EE4" w:rsidRDefault="006D56DB" w:rsidP="00BE49D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D0EE4">
              <w:rPr>
                <w:rFonts w:ascii="Arial" w:hAnsi="Arial" w:cs="Arial"/>
                <w:sz w:val="22"/>
                <w:szCs w:val="22"/>
              </w:rPr>
              <w:t>1</w:t>
            </w:r>
            <w:r w:rsidR="00BE49D2" w:rsidRPr="002D0EE4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  <w:r w:rsidRPr="002D0EE4">
              <w:rPr>
                <w:rFonts w:ascii="Arial" w:hAnsi="Arial" w:cs="Arial"/>
                <w:sz w:val="22"/>
                <w:szCs w:val="22"/>
              </w:rPr>
              <w:t>.</w:t>
            </w:r>
            <w:r w:rsidR="00BE49D2" w:rsidRPr="002D0EE4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  <w:r w:rsidRPr="002D0EE4">
              <w:rPr>
                <w:rFonts w:ascii="Arial" w:hAnsi="Arial" w:cs="Arial"/>
                <w:sz w:val="22"/>
                <w:szCs w:val="22"/>
              </w:rPr>
              <w:t>0 – 1</w:t>
            </w:r>
            <w:r w:rsidR="00596F43" w:rsidRPr="002D0EE4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  <w:r w:rsidRPr="002D0EE4">
              <w:rPr>
                <w:rFonts w:ascii="Arial" w:hAnsi="Arial" w:cs="Arial"/>
                <w:sz w:val="22"/>
                <w:szCs w:val="22"/>
              </w:rPr>
              <w:t>.</w:t>
            </w:r>
            <w:r w:rsidR="00BE49D2" w:rsidRPr="002D0EE4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  <w:r w:rsidR="00596F43" w:rsidRPr="002D0EE4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4199" w:type="pct"/>
            <w:tcBorders>
              <w:bottom w:val="single" w:sz="4" w:space="0" w:color="auto"/>
            </w:tcBorders>
            <w:vAlign w:val="center"/>
          </w:tcPr>
          <w:p w:rsidR="006D56DB" w:rsidRDefault="006D56DB" w:rsidP="00053AF6">
            <w:pPr>
              <w:rPr>
                <w:rFonts w:ascii="Arial" w:hAnsi="Arial"/>
                <w:b/>
                <w:sz w:val="22"/>
                <w:szCs w:val="22"/>
              </w:rPr>
            </w:pPr>
            <w:r w:rsidRPr="002D0EE4">
              <w:rPr>
                <w:rFonts w:ascii="Arial" w:hAnsi="Arial"/>
                <w:b/>
                <w:sz w:val="22"/>
                <w:szCs w:val="22"/>
                <w:lang w:val="id-ID"/>
              </w:rPr>
              <w:t>Wrap-up and Closing</w:t>
            </w:r>
          </w:p>
          <w:p w:rsidR="002B26CD" w:rsidRPr="007A4DE2" w:rsidRDefault="002B26CD" w:rsidP="00053AF6">
            <w:pPr>
              <w:rPr>
                <w:rFonts w:ascii="Arial" w:hAnsi="Arial"/>
                <w:sz w:val="10"/>
                <w:szCs w:val="22"/>
              </w:rPr>
            </w:pPr>
          </w:p>
          <w:p w:rsidR="007A4DE2" w:rsidRDefault="007A4DE2" w:rsidP="007A4DE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06D0">
              <w:rPr>
                <w:rFonts w:ascii="Arial" w:hAnsi="Arial"/>
                <w:sz w:val="22"/>
                <w:szCs w:val="22"/>
                <w:lang w:val="id-ID"/>
              </w:rPr>
              <w:t>Deny W. Kurnia, Director of APEC and O</w:t>
            </w:r>
            <w:r>
              <w:rPr>
                <w:rFonts w:ascii="Arial" w:hAnsi="Arial"/>
                <w:sz w:val="22"/>
                <w:szCs w:val="22"/>
                <w:lang w:val="id-ID"/>
              </w:rPr>
              <w:t>ther International Organization</w:t>
            </w:r>
            <w:r w:rsidR="002C133D">
              <w:rPr>
                <w:rFonts w:ascii="Arial" w:hAnsi="Arial"/>
                <w:sz w:val="22"/>
                <w:szCs w:val="22"/>
              </w:rPr>
              <w:t xml:space="preserve"> Cooperation</w:t>
            </w:r>
            <w:r w:rsidRPr="00FF06D0">
              <w:rPr>
                <w:rFonts w:ascii="Arial" w:hAnsi="Arial"/>
                <w:sz w:val="22"/>
                <w:szCs w:val="22"/>
                <w:lang w:val="id-ID"/>
              </w:rPr>
              <w:t xml:space="preserve">, </w:t>
            </w:r>
            <w:r w:rsidRPr="00FF06D0">
              <w:rPr>
                <w:rFonts w:ascii="Arial" w:hAnsi="Arial" w:cs="Arial"/>
                <w:bCs/>
                <w:sz w:val="22"/>
                <w:szCs w:val="22"/>
                <w:lang w:val="id-ID"/>
              </w:rPr>
              <w:t>Ministry of Trade, the Republic of Indonesia</w:t>
            </w:r>
          </w:p>
          <w:p w:rsidR="00FF06D0" w:rsidRPr="00FF06D0" w:rsidRDefault="00FF06D0" w:rsidP="007A4DE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D2020" w:rsidRPr="004C52A0" w:rsidRDefault="009D2020" w:rsidP="00890AC8">
      <w:pPr>
        <w:rPr>
          <w:lang w:val="id-ID"/>
        </w:rPr>
      </w:pPr>
    </w:p>
    <w:sectPr w:rsidR="009D2020" w:rsidRPr="004C52A0" w:rsidSect="006D56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09" w:rsidRDefault="00461309" w:rsidP="00E64599">
      <w:r>
        <w:separator/>
      </w:r>
    </w:p>
  </w:endnote>
  <w:endnote w:type="continuationSeparator" w:id="0">
    <w:p w:rsidR="00461309" w:rsidRDefault="00461309" w:rsidP="00E6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09" w:rsidRDefault="00461309" w:rsidP="00E64599">
      <w:r>
        <w:separator/>
      </w:r>
    </w:p>
  </w:footnote>
  <w:footnote w:type="continuationSeparator" w:id="0">
    <w:p w:rsidR="00461309" w:rsidRDefault="00461309" w:rsidP="00E6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7DB"/>
    <w:multiLevelType w:val="hybridMultilevel"/>
    <w:tmpl w:val="0E24FB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C3305"/>
    <w:multiLevelType w:val="singleLevel"/>
    <w:tmpl w:val="11B49B64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2">
    <w:nsid w:val="40291EE6"/>
    <w:multiLevelType w:val="hybridMultilevel"/>
    <w:tmpl w:val="831C47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548033D"/>
    <w:multiLevelType w:val="hybridMultilevel"/>
    <w:tmpl w:val="C4B4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D7465"/>
    <w:multiLevelType w:val="hybridMultilevel"/>
    <w:tmpl w:val="48102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DB"/>
    <w:rsid w:val="00043A39"/>
    <w:rsid w:val="000618BA"/>
    <w:rsid w:val="00063A8F"/>
    <w:rsid w:val="00066913"/>
    <w:rsid w:val="00076E31"/>
    <w:rsid w:val="000838C6"/>
    <w:rsid w:val="000F0FDC"/>
    <w:rsid w:val="00140F60"/>
    <w:rsid w:val="0015195B"/>
    <w:rsid w:val="00153346"/>
    <w:rsid w:val="001533F9"/>
    <w:rsid w:val="001A6861"/>
    <w:rsid w:val="001A6D23"/>
    <w:rsid w:val="001D1E47"/>
    <w:rsid w:val="001E752A"/>
    <w:rsid w:val="00206D8F"/>
    <w:rsid w:val="002071AF"/>
    <w:rsid w:val="0022394D"/>
    <w:rsid w:val="00225ADF"/>
    <w:rsid w:val="0023192B"/>
    <w:rsid w:val="00236D8D"/>
    <w:rsid w:val="002418B3"/>
    <w:rsid w:val="0024617D"/>
    <w:rsid w:val="002A5564"/>
    <w:rsid w:val="002A74EB"/>
    <w:rsid w:val="002B26CD"/>
    <w:rsid w:val="002C133D"/>
    <w:rsid w:val="002C1C4D"/>
    <w:rsid w:val="002D0EE4"/>
    <w:rsid w:val="002D6EE1"/>
    <w:rsid w:val="002F3B59"/>
    <w:rsid w:val="003408D4"/>
    <w:rsid w:val="00341521"/>
    <w:rsid w:val="003645C8"/>
    <w:rsid w:val="00374A14"/>
    <w:rsid w:val="00382413"/>
    <w:rsid w:val="0038264E"/>
    <w:rsid w:val="00383B6A"/>
    <w:rsid w:val="003C0A68"/>
    <w:rsid w:val="003C184E"/>
    <w:rsid w:val="003C3B0C"/>
    <w:rsid w:val="003F2537"/>
    <w:rsid w:val="00442CE4"/>
    <w:rsid w:val="00444BFB"/>
    <w:rsid w:val="00461309"/>
    <w:rsid w:val="00462C08"/>
    <w:rsid w:val="00471ED3"/>
    <w:rsid w:val="00475891"/>
    <w:rsid w:val="00487578"/>
    <w:rsid w:val="004C52A0"/>
    <w:rsid w:val="004D2C5B"/>
    <w:rsid w:val="00505E88"/>
    <w:rsid w:val="005227B4"/>
    <w:rsid w:val="00556F57"/>
    <w:rsid w:val="00563B75"/>
    <w:rsid w:val="00581B31"/>
    <w:rsid w:val="00596F43"/>
    <w:rsid w:val="005C66FA"/>
    <w:rsid w:val="005C6CCE"/>
    <w:rsid w:val="005E1441"/>
    <w:rsid w:val="00601827"/>
    <w:rsid w:val="006235C0"/>
    <w:rsid w:val="0063200E"/>
    <w:rsid w:val="00634CE5"/>
    <w:rsid w:val="006412A3"/>
    <w:rsid w:val="00651B80"/>
    <w:rsid w:val="006A273D"/>
    <w:rsid w:val="006A2E01"/>
    <w:rsid w:val="006B0D7A"/>
    <w:rsid w:val="006D56DB"/>
    <w:rsid w:val="006F273D"/>
    <w:rsid w:val="006F44B8"/>
    <w:rsid w:val="00707E01"/>
    <w:rsid w:val="00717428"/>
    <w:rsid w:val="0072241A"/>
    <w:rsid w:val="00767645"/>
    <w:rsid w:val="007A4DE2"/>
    <w:rsid w:val="007B0D31"/>
    <w:rsid w:val="007B1928"/>
    <w:rsid w:val="007E4A0E"/>
    <w:rsid w:val="00805609"/>
    <w:rsid w:val="00805967"/>
    <w:rsid w:val="00837ED9"/>
    <w:rsid w:val="00853EA6"/>
    <w:rsid w:val="008560C5"/>
    <w:rsid w:val="00866D0C"/>
    <w:rsid w:val="00890AC8"/>
    <w:rsid w:val="00893274"/>
    <w:rsid w:val="008A5553"/>
    <w:rsid w:val="008B497A"/>
    <w:rsid w:val="008C750E"/>
    <w:rsid w:val="008D4FD5"/>
    <w:rsid w:val="008D75C8"/>
    <w:rsid w:val="008D7D8D"/>
    <w:rsid w:val="008F1835"/>
    <w:rsid w:val="008F2FA6"/>
    <w:rsid w:val="00905F55"/>
    <w:rsid w:val="00942A80"/>
    <w:rsid w:val="00997F5E"/>
    <w:rsid w:val="009B2B2C"/>
    <w:rsid w:val="009C124C"/>
    <w:rsid w:val="009D2020"/>
    <w:rsid w:val="00A029D3"/>
    <w:rsid w:val="00A06265"/>
    <w:rsid w:val="00A44DA2"/>
    <w:rsid w:val="00A709D3"/>
    <w:rsid w:val="00A95F5D"/>
    <w:rsid w:val="00AB065A"/>
    <w:rsid w:val="00AB52CE"/>
    <w:rsid w:val="00AD6941"/>
    <w:rsid w:val="00AF354D"/>
    <w:rsid w:val="00B3115D"/>
    <w:rsid w:val="00B566FB"/>
    <w:rsid w:val="00B61C6E"/>
    <w:rsid w:val="00B65D72"/>
    <w:rsid w:val="00B80088"/>
    <w:rsid w:val="00B84535"/>
    <w:rsid w:val="00B90EB3"/>
    <w:rsid w:val="00BD1EA0"/>
    <w:rsid w:val="00BD403C"/>
    <w:rsid w:val="00BD4266"/>
    <w:rsid w:val="00BD65E5"/>
    <w:rsid w:val="00BE49D2"/>
    <w:rsid w:val="00C04BCB"/>
    <w:rsid w:val="00C5387B"/>
    <w:rsid w:val="00C57550"/>
    <w:rsid w:val="00C66FBB"/>
    <w:rsid w:val="00C842D7"/>
    <w:rsid w:val="00C915D5"/>
    <w:rsid w:val="00CA00D2"/>
    <w:rsid w:val="00CA42A5"/>
    <w:rsid w:val="00CE77E4"/>
    <w:rsid w:val="00D1548F"/>
    <w:rsid w:val="00D30061"/>
    <w:rsid w:val="00D35487"/>
    <w:rsid w:val="00D474AD"/>
    <w:rsid w:val="00D94E91"/>
    <w:rsid w:val="00DC1ACB"/>
    <w:rsid w:val="00DE068E"/>
    <w:rsid w:val="00E1644F"/>
    <w:rsid w:val="00E36E78"/>
    <w:rsid w:val="00E54C5B"/>
    <w:rsid w:val="00E577AA"/>
    <w:rsid w:val="00E64599"/>
    <w:rsid w:val="00E83A71"/>
    <w:rsid w:val="00EA5041"/>
    <w:rsid w:val="00EB0956"/>
    <w:rsid w:val="00ED1C3A"/>
    <w:rsid w:val="00EE4F4F"/>
    <w:rsid w:val="00EF5C97"/>
    <w:rsid w:val="00F01656"/>
    <w:rsid w:val="00F2048B"/>
    <w:rsid w:val="00FB45B6"/>
    <w:rsid w:val="00FB7899"/>
    <w:rsid w:val="00FC45E7"/>
    <w:rsid w:val="00FD7D10"/>
    <w:rsid w:val="00FE1F9C"/>
    <w:rsid w:val="00FF06D0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DB"/>
    <w:pPr>
      <w:ind w:left="0"/>
      <w:jc w:val="left"/>
    </w:pPr>
    <w:rPr>
      <w:rFonts w:ascii="CordiaUPC" w:eastAsia="MS Mincho" w:hAnsi="CordiaUPC" w:cs="Times New Roman"/>
      <w:noProof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D56DB"/>
    <w:rPr>
      <w:i/>
      <w:iCs/>
    </w:rPr>
  </w:style>
  <w:style w:type="paragraph" w:styleId="ListParagraph">
    <w:name w:val="List Paragraph"/>
    <w:uiPriority w:val="34"/>
    <w:qFormat/>
    <w:rsid w:val="006D56DB"/>
    <w:pPr>
      <w:spacing w:before="120" w:after="120"/>
      <w:ind w:left="720"/>
      <w:jc w:val="left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64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599"/>
    <w:rPr>
      <w:rFonts w:ascii="CordiaUPC" w:eastAsia="MS Mincho" w:hAnsi="CordiaUPC" w:cs="Times New Roman"/>
      <w:noProof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64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99"/>
    <w:rPr>
      <w:rFonts w:ascii="CordiaUPC" w:eastAsia="MS Mincho" w:hAnsi="CordiaUPC" w:cs="Times New Roman"/>
      <w:noProof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99"/>
    <w:rPr>
      <w:rFonts w:ascii="Tahoma" w:eastAsia="MS Mincho" w:hAnsi="Tahoma" w:cs="Tahoma"/>
      <w:noProof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140F60"/>
  </w:style>
  <w:style w:type="character" w:styleId="Strong">
    <w:name w:val="Strong"/>
    <w:basedOn w:val="DefaultParagraphFont"/>
    <w:uiPriority w:val="22"/>
    <w:qFormat/>
    <w:rsid w:val="003F2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DB"/>
    <w:pPr>
      <w:ind w:left="0"/>
      <w:jc w:val="left"/>
    </w:pPr>
    <w:rPr>
      <w:rFonts w:ascii="CordiaUPC" w:eastAsia="MS Mincho" w:hAnsi="CordiaUPC" w:cs="Times New Roman"/>
      <w:noProof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D56DB"/>
    <w:rPr>
      <w:i/>
      <w:iCs/>
    </w:rPr>
  </w:style>
  <w:style w:type="paragraph" w:styleId="ListParagraph">
    <w:name w:val="List Paragraph"/>
    <w:uiPriority w:val="34"/>
    <w:qFormat/>
    <w:rsid w:val="006D56DB"/>
    <w:pPr>
      <w:spacing w:before="120" w:after="120"/>
      <w:ind w:left="720"/>
      <w:jc w:val="left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64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599"/>
    <w:rPr>
      <w:rFonts w:ascii="CordiaUPC" w:eastAsia="MS Mincho" w:hAnsi="CordiaUPC" w:cs="Times New Roman"/>
      <w:noProof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64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99"/>
    <w:rPr>
      <w:rFonts w:ascii="CordiaUPC" w:eastAsia="MS Mincho" w:hAnsi="CordiaUPC" w:cs="Times New Roman"/>
      <w:noProof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99"/>
    <w:rPr>
      <w:rFonts w:ascii="Tahoma" w:eastAsia="MS Mincho" w:hAnsi="Tahoma" w:cs="Tahoma"/>
      <w:noProof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140F60"/>
  </w:style>
  <w:style w:type="character" w:styleId="Strong">
    <w:name w:val="Strong"/>
    <w:basedOn w:val="DefaultParagraphFont"/>
    <w:uiPriority w:val="22"/>
    <w:qFormat/>
    <w:rsid w:val="003F2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 Handian</dc:creator>
  <cp:lastModifiedBy>bambang purnomo</cp:lastModifiedBy>
  <cp:revision>2</cp:revision>
  <cp:lastPrinted>2014-05-10T13:19:00Z</cp:lastPrinted>
  <dcterms:created xsi:type="dcterms:W3CDTF">2014-05-23T12:11:00Z</dcterms:created>
  <dcterms:modified xsi:type="dcterms:W3CDTF">2014-05-23T12:11:00Z</dcterms:modified>
</cp:coreProperties>
</file>